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AA2" w:rsidRDefault="005A5AA2">
      <w:pPr>
        <w:rPr>
          <w:u w:val="single"/>
        </w:rPr>
      </w:pPr>
      <w:r>
        <w:rPr>
          <w:u w:val="single"/>
        </w:rPr>
        <w:t xml:space="preserve">First </w:t>
      </w:r>
      <w:r w:rsidRPr="00D5236D">
        <w:rPr>
          <w:u w:val="single"/>
        </w:rPr>
        <w:t>GBNDPWG meeting with Vicky Burvill (Wiltshire Council)</w:t>
      </w:r>
    </w:p>
    <w:p w:rsidR="005A5AA2" w:rsidRDefault="005A5AA2">
      <w:r w:rsidRPr="00D5236D">
        <w:t>20</w:t>
      </w:r>
      <w:r w:rsidRPr="00D5236D">
        <w:rPr>
          <w:vertAlign w:val="superscript"/>
        </w:rPr>
        <w:t>th</w:t>
      </w:r>
      <w:r w:rsidRPr="00D5236D">
        <w:t xml:space="preserve"> April 2016</w:t>
      </w:r>
    </w:p>
    <w:p w:rsidR="005A5AA2" w:rsidRDefault="005A5AA2"/>
    <w:p w:rsidR="005A5AA2" w:rsidRDefault="005A5AA2">
      <w:r>
        <w:t>Present:</w:t>
      </w:r>
    </w:p>
    <w:p w:rsidR="005A5AA2" w:rsidRDefault="005A5AA2">
      <w:r>
        <w:t xml:space="preserve">GBNDPWG: </w:t>
      </w:r>
      <w:r w:rsidRPr="009B4206">
        <w:rPr>
          <w:i/>
        </w:rPr>
        <w:t>Nick Wilkinson, Martin Bailey, Charles Howell, Chitra Bharucha,</w:t>
      </w:r>
      <w:r>
        <w:rPr>
          <w:i/>
        </w:rPr>
        <w:t xml:space="preserve"> Andrew Hutchinson,</w:t>
      </w:r>
      <w:r w:rsidRPr="009B4206">
        <w:rPr>
          <w:i/>
        </w:rPr>
        <w:t xml:space="preserve"> Helen Sheehan</w:t>
      </w:r>
    </w:p>
    <w:p w:rsidR="005A5AA2" w:rsidRDefault="005A5AA2">
      <w:r>
        <w:t xml:space="preserve">Wiltshire Council: </w:t>
      </w:r>
      <w:r w:rsidRPr="009B4206">
        <w:rPr>
          <w:i/>
        </w:rPr>
        <w:t>Victoria Burvill</w:t>
      </w:r>
    </w:p>
    <w:p w:rsidR="005A5AA2" w:rsidRDefault="005A5AA2"/>
    <w:p w:rsidR="005A5AA2" w:rsidRDefault="005A5AA2">
      <w:r>
        <w:t xml:space="preserve">Before the meeting members of GBNDPWG accompanied VB on walk around Great Bedwyn (Back Lane, High Street, Browns Lane, Wansdyke, Spaines, The Knapp and Church Street) in order to familiarise her with its layout, and give her a flavour of the village, its amenities and some of its current issues. </w:t>
      </w:r>
    </w:p>
    <w:p w:rsidR="005A5AA2" w:rsidRDefault="005A5AA2"/>
    <w:p w:rsidR="005A5AA2" w:rsidRDefault="005A5AA2">
      <w:pPr>
        <w:rPr>
          <w:u w:val="single"/>
        </w:rPr>
      </w:pPr>
      <w:r w:rsidRPr="00A71494">
        <w:rPr>
          <w:u w:val="single"/>
        </w:rPr>
        <w:t xml:space="preserve">Minutes of </w:t>
      </w:r>
      <w:r>
        <w:rPr>
          <w:u w:val="single"/>
        </w:rPr>
        <w:t>first meeting GBNDPWG and Vicky Burvill</w:t>
      </w:r>
    </w:p>
    <w:p w:rsidR="005A5AA2" w:rsidRDefault="005A5AA2">
      <w:pPr>
        <w:rPr>
          <w:u w:val="single"/>
        </w:rPr>
      </w:pPr>
    </w:p>
    <w:p w:rsidR="005A5AA2" w:rsidRPr="001F2ADD" w:rsidRDefault="005A5AA2">
      <w:pPr>
        <w:rPr>
          <w:b/>
        </w:rPr>
      </w:pPr>
      <w:r w:rsidRPr="001F2ADD">
        <w:rPr>
          <w:b/>
        </w:rPr>
        <w:t>General</w:t>
      </w:r>
    </w:p>
    <w:p w:rsidR="005A5AA2" w:rsidRDefault="005A5AA2">
      <w:r>
        <w:t>AH offered option to extend questionnaire deadline into May via the Parish News, but it was decided this would not garner many more responses, therefore deadline remains 25/4/16 with members of the WG encouraging as many people as possible to complete the questionnaires by then</w:t>
      </w:r>
    </w:p>
    <w:p w:rsidR="005A5AA2" w:rsidRDefault="005A5AA2">
      <w:r>
        <w:t>WG</w:t>
      </w:r>
    </w:p>
    <w:p w:rsidR="005A5AA2" w:rsidRDefault="005A5AA2"/>
    <w:p w:rsidR="005A5AA2" w:rsidRDefault="005A5AA2">
      <w:r>
        <w:t>VB confirmed there was no minimum number of completed surveys, but good numbers help form convincing data for the evidence base. It also encourages engagement from the community</w:t>
      </w:r>
    </w:p>
    <w:p w:rsidR="005A5AA2" w:rsidRDefault="005A5AA2"/>
    <w:p w:rsidR="005A5AA2" w:rsidRDefault="005A5AA2">
      <w:r>
        <w:t>First steps to agree that an NDP is needed, via the questionnaires, which will be clear after the 25</w:t>
      </w:r>
      <w:r w:rsidRPr="004A44F2">
        <w:rPr>
          <w:vertAlign w:val="superscript"/>
        </w:rPr>
        <w:t>th</w:t>
      </w:r>
      <w:r>
        <w:t xml:space="preserve"> April (NW reported that the completed ones so far pointed strongly towards an NDP)</w:t>
      </w:r>
    </w:p>
    <w:p w:rsidR="005A5AA2" w:rsidRDefault="005A5AA2"/>
    <w:p w:rsidR="005A5AA2" w:rsidRPr="00CD34B7" w:rsidRDefault="005A5AA2">
      <w:r>
        <w:t xml:space="preserve">Next formal stage between Wiltshire Council (WC) and the WG </w:t>
      </w:r>
      <w:r w:rsidRPr="00CD34B7">
        <w:t>is to seek</w:t>
      </w:r>
      <w:r>
        <w:rPr>
          <w:color w:val="FF0000"/>
        </w:rPr>
        <w:t xml:space="preserve"> </w:t>
      </w:r>
      <w:r>
        <w:t>an “area designation” ie reasons why an NDP is what is wanted</w:t>
      </w:r>
      <w:r w:rsidRPr="00CD34B7">
        <w:t>, and for which geographical area</w:t>
      </w:r>
      <w:r>
        <w:t>. This is a short form. VB to ask colleagues about Little Bedwyn, not currently part of the NDP, but a neighbouring village</w:t>
      </w:r>
      <w:r>
        <w:rPr>
          <w:color w:val="FF0000"/>
        </w:rPr>
        <w:t xml:space="preserve">. </w:t>
      </w:r>
      <w:r w:rsidRPr="00CD34B7">
        <w:t>CH to confirm Little Bedwyn PC does not intend to undertake an NDP and does not wish to ne part of that of Great Bedwyn.</w:t>
      </w:r>
    </w:p>
    <w:p w:rsidR="005A5AA2" w:rsidRPr="00CD34B7" w:rsidRDefault="005A5AA2">
      <w:r>
        <w:t>VB</w:t>
      </w:r>
      <w:r w:rsidRPr="00CD34B7">
        <w:t>, CH</w:t>
      </w:r>
    </w:p>
    <w:p w:rsidR="005A5AA2" w:rsidRDefault="005A5AA2"/>
    <w:p w:rsidR="005A5AA2" w:rsidRDefault="005A5AA2">
      <w:r>
        <w:t>VB encouraged all to read “Wiltshire Council’s Guide to Neighbourhood Planning”</w:t>
      </w:r>
    </w:p>
    <w:p w:rsidR="005A5AA2" w:rsidRDefault="005A5AA2">
      <w:r>
        <w:t>WG</w:t>
      </w:r>
    </w:p>
    <w:p w:rsidR="005A5AA2" w:rsidRDefault="005A5AA2"/>
    <w:p w:rsidR="005A5AA2" w:rsidRDefault="005A5AA2">
      <w:r>
        <w:t xml:space="preserve">Any developers currently registering interest in land </w:t>
      </w:r>
      <w:r w:rsidRPr="00CD34B7">
        <w:t>should be referred</w:t>
      </w:r>
      <w:r>
        <w:rPr>
          <w:color w:val="FF0000"/>
        </w:rPr>
        <w:t xml:space="preserve"> </w:t>
      </w:r>
      <w:r>
        <w:t>to the Village Design Statement</w:t>
      </w:r>
    </w:p>
    <w:p w:rsidR="005A5AA2" w:rsidRPr="00CD34B7" w:rsidRDefault="005A5AA2">
      <w:r w:rsidRPr="00CD34B7">
        <w:t>PC/WC</w:t>
      </w:r>
    </w:p>
    <w:p w:rsidR="005A5AA2" w:rsidRDefault="005A5AA2"/>
    <w:p w:rsidR="005A5AA2" w:rsidRDefault="005A5AA2">
      <w:r>
        <w:t>VB recommended researching other completed NDPs – much to learn from these</w:t>
      </w:r>
    </w:p>
    <w:p w:rsidR="005A5AA2" w:rsidRDefault="005A5AA2">
      <w:r>
        <w:t>WG</w:t>
      </w:r>
    </w:p>
    <w:p w:rsidR="005A5AA2" w:rsidRDefault="005A5AA2"/>
    <w:p w:rsidR="005A5AA2" w:rsidRDefault="005A5AA2">
      <w:r>
        <w:t xml:space="preserve">All NDP’s must be in conformity with WC core strategy. Consider 5 and 10 year plan, with justification of evidence if a particular site is proposed. Quantitative data, housing market research through consultants and local estate </w:t>
      </w:r>
      <w:r w:rsidRPr="00CD34B7">
        <w:t>agents can all support</w:t>
      </w:r>
      <w:r>
        <w:t xml:space="preserve"> evidence </w:t>
      </w:r>
      <w:r w:rsidRPr="00CD34B7">
        <w:t xml:space="preserve">required; also other public bodies concerned with environment, agriculture, transport etc. WC can provide data on </w:t>
      </w:r>
      <w:r>
        <w:t>housing needs in the area. VB to send HS helpful NDP links from the WC/ HS to share links with WG</w:t>
      </w:r>
    </w:p>
    <w:p w:rsidR="005A5AA2" w:rsidRDefault="005A5AA2">
      <w:r>
        <w:t>VB/HS</w:t>
      </w:r>
    </w:p>
    <w:p w:rsidR="005A5AA2" w:rsidRDefault="005A5AA2"/>
    <w:p w:rsidR="005A5AA2" w:rsidRDefault="005A5AA2">
      <w:r w:rsidRPr="00CD34B7">
        <w:t>After next stage of more detailed evidence-gathering, by the</w:t>
      </w:r>
      <w:r>
        <w:t xml:space="preserve"> end of the summer (end August) GBNDP objectives should be ready. They will need to be shared with the community – possibly at the Village Fete? VB indicated again that WC provides plenty of guidance on this</w:t>
      </w:r>
    </w:p>
    <w:p w:rsidR="005A5AA2" w:rsidRPr="00CD34B7" w:rsidRDefault="005A5AA2">
      <w:r w:rsidRPr="00CD34B7">
        <w:t>WG/VB</w:t>
      </w:r>
    </w:p>
    <w:p w:rsidR="005A5AA2" w:rsidRDefault="005A5AA2">
      <w:pPr>
        <w:rPr>
          <w:b/>
        </w:rPr>
      </w:pPr>
      <w:r w:rsidRPr="001F2ADD">
        <w:rPr>
          <w:b/>
        </w:rPr>
        <w:t>NDP Process</w:t>
      </w:r>
    </w:p>
    <w:p w:rsidR="005A5AA2" w:rsidRDefault="005A5AA2">
      <w:r>
        <w:t>Once objectives have been agreed the WG produces a vision of the future – what should GB look like in 10-20 years’ time? This vision/picture should be distinctive to GB. It should be aspirational and visionary. However there are basic conditions and compliance that the vision must adhere to. It has to reflect the WC core strategy and take on board sustainability.</w:t>
      </w:r>
    </w:p>
    <w:p w:rsidR="005A5AA2" w:rsidRDefault="005A5AA2"/>
    <w:p w:rsidR="005A5AA2" w:rsidRDefault="005A5AA2">
      <w:r>
        <w:t xml:space="preserve">VB asked that the WG research three main areas: </w:t>
      </w:r>
      <w:r w:rsidRPr="00763E1A">
        <w:rPr>
          <w:b/>
          <w:u w:val="single"/>
        </w:rPr>
        <w:t>environmental, social and economic</w:t>
      </w:r>
      <w:r>
        <w:t xml:space="preserve"> and how </w:t>
      </w:r>
      <w:r w:rsidRPr="00CD34B7">
        <w:rPr>
          <w:b/>
          <w:u w:val="single"/>
        </w:rPr>
        <w:t>sustainable development</w:t>
      </w:r>
      <w:r>
        <w:t xml:space="preserve"> is part of this. VB advised that the WG concentrate on these three broad themes to start with, and then break them down into health, transport, housing, education etc with smaller WG’s who have expertise in those areas gathering evidence to support the NDP</w:t>
      </w:r>
    </w:p>
    <w:p w:rsidR="005A5AA2" w:rsidRDefault="005A5AA2">
      <w:r>
        <w:t>WG/VB</w:t>
      </w:r>
    </w:p>
    <w:p w:rsidR="005A5AA2" w:rsidRDefault="005A5AA2"/>
    <w:p w:rsidR="005A5AA2" w:rsidRPr="00CD34B7" w:rsidRDefault="005A5AA2">
      <w:r>
        <w:t>AH asked VB to supply information on expert consultants and their costs. Other NDPs have spent £8-£9k – grants are available</w:t>
      </w:r>
      <w:r w:rsidRPr="00CD34B7">
        <w:t>. WG to apply for grants to Locality.</w:t>
      </w:r>
    </w:p>
    <w:p w:rsidR="005A5AA2" w:rsidRPr="00CD34B7" w:rsidRDefault="005A5AA2">
      <w:r w:rsidRPr="00CD34B7">
        <w:t>VB, WG</w:t>
      </w:r>
    </w:p>
    <w:p w:rsidR="005A5AA2" w:rsidRDefault="005A5AA2"/>
    <w:p w:rsidR="005A5AA2" w:rsidRDefault="005A5AA2">
      <w:r>
        <w:t xml:space="preserve">VB confirmed she will attend what steering meetings she can, and </w:t>
      </w:r>
      <w:r w:rsidRPr="00CD34B7">
        <w:t>will be available for an iterative</w:t>
      </w:r>
      <w:r>
        <w:t xml:space="preserve"> ongoing dialogue with the WG, although at times the WC has to be formally consulted. </w:t>
      </w:r>
    </w:p>
    <w:p w:rsidR="005A5AA2" w:rsidRDefault="005A5AA2">
      <w:r>
        <w:t xml:space="preserve">There is a European directive called Strategic Environmental Assessment (SEA). The GBNDP objectives have to be screened against this directive by the WC. </w:t>
      </w:r>
      <w:r w:rsidRPr="00CD34B7">
        <w:t>The WG therefore needs to start by writing its own SEA strategy. If the objectives are deemed to have significant environmental impact then SEA considerations will form part of the development plan at each stage, and must be demonstrated to have been carried out at all stages. This process would typically might need to be run by an expert consultant.  Even if no SEA is required the WP will still have to demonstrate how the NDP incorporates sustainability. The NDP might also be subject to a Habitation Regulation</w:t>
      </w:r>
      <w:r>
        <w:t xml:space="preserve"> Assessment (HRA); the WC will advise if this is the case.</w:t>
      </w:r>
    </w:p>
    <w:p w:rsidR="005A5AA2" w:rsidRDefault="005A5AA2">
      <w:r>
        <w:t>WC/VB</w:t>
      </w:r>
    </w:p>
    <w:p w:rsidR="005A5AA2" w:rsidRDefault="005A5AA2"/>
    <w:p w:rsidR="005A5AA2" w:rsidRPr="00CD34B7" w:rsidRDefault="005A5AA2">
      <w:r>
        <w:t xml:space="preserve">VB to let WG know the notional amount of houses to be built in </w:t>
      </w:r>
      <w:r w:rsidRPr="00CD34B7">
        <w:t xml:space="preserve">GB over the next 5 years; the WG will however also have to cover what further development might be imposed beyond that. </w:t>
      </w:r>
    </w:p>
    <w:p w:rsidR="005A5AA2" w:rsidRPr="00CD34B7" w:rsidRDefault="005A5AA2">
      <w:r w:rsidRPr="00CD34B7">
        <w:t>VB, WG</w:t>
      </w:r>
    </w:p>
    <w:p w:rsidR="005A5AA2" w:rsidRDefault="005A5AA2"/>
    <w:p w:rsidR="005A5AA2" w:rsidRDefault="005A5AA2">
      <w:r>
        <w:t>VB will help with feedback on all documents, consultations and legal ramifications. NW has “How to Develop a Vision and Objectives</w:t>
      </w:r>
      <w:r w:rsidRPr="00CD34B7">
        <w:t>” pamphlet from</w:t>
      </w:r>
      <w:r>
        <w:t xml:space="preserve"> the WC. This will be key to the next GBNDPWG meeting in May</w:t>
      </w:r>
    </w:p>
    <w:p w:rsidR="005A5AA2" w:rsidRDefault="005A5AA2"/>
    <w:p w:rsidR="005A5AA2" w:rsidRDefault="005A5AA2">
      <w:r>
        <w:t xml:space="preserve">MB commented that GB is closer to Marlborough than Pewsey in terms of schools, employment, </w:t>
      </w:r>
      <w:r w:rsidRPr="00CD34B7">
        <w:t>shopping, transport</w:t>
      </w:r>
      <w:r>
        <w:t xml:space="preserve"> etc and this can be reflected in the NDP</w:t>
      </w:r>
    </w:p>
    <w:p w:rsidR="005A5AA2" w:rsidRDefault="005A5AA2"/>
    <w:p w:rsidR="005A5AA2" w:rsidRDefault="005A5AA2">
      <w:r>
        <w:t xml:space="preserve">NW and WG to produce a Project Plan as soon as possible to share with VB. Consult WC guidance on this and make sure community engagement is fundamental and clearly stated in the Plan, keeping detailed records of this engagement, including community engagement so far. </w:t>
      </w:r>
    </w:p>
    <w:p w:rsidR="005A5AA2" w:rsidRPr="00CD34B7" w:rsidRDefault="005A5AA2">
      <w:r>
        <w:t xml:space="preserve">Careful notes must be kept of all sources of </w:t>
      </w:r>
      <w:r w:rsidRPr="00CD34B7">
        <w:t>research and evidence-taking.</w:t>
      </w:r>
    </w:p>
    <w:p w:rsidR="005A5AA2" w:rsidRDefault="005A5AA2">
      <w:r>
        <w:t>NW/WG</w:t>
      </w:r>
    </w:p>
    <w:p w:rsidR="005A5AA2" w:rsidRDefault="005A5AA2"/>
    <w:p w:rsidR="005A5AA2" w:rsidRPr="000C0FE6" w:rsidRDefault="005A5AA2" w:rsidP="00DD12AA">
      <w:pPr>
        <w:rPr>
          <w:u w:val="single"/>
        </w:rPr>
      </w:pPr>
      <w:r w:rsidRPr="00DD12AA">
        <w:rPr>
          <w:u w:val="single"/>
        </w:rPr>
        <w:t>Next GBNDPWG meeting</w:t>
      </w:r>
      <w:r>
        <w:rPr>
          <w:u w:val="single"/>
        </w:rPr>
        <w:t>:</w:t>
      </w:r>
      <w:r w:rsidRPr="00DD12AA">
        <w:rPr>
          <w:u w:val="single"/>
        </w:rPr>
        <w:t xml:space="preserve"> Friday</w:t>
      </w:r>
      <w:r w:rsidRPr="00D15394">
        <w:rPr>
          <w:u w:val="single"/>
        </w:rPr>
        <w:t xml:space="preserve"> 20</w:t>
      </w:r>
      <w:r w:rsidRPr="00D15394">
        <w:rPr>
          <w:u w:val="single"/>
          <w:vertAlign w:val="superscript"/>
        </w:rPr>
        <w:t>th</w:t>
      </w:r>
      <w:r w:rsidRPr="00D15394">
        <w:rPr>
          <w:u w:val="single"/>
        </w:rPr>
        <w:t xml:space="preserve"> May, 6pm at the Cross Keys back room</w:t>
      </w:r>
      <w:r w:rsidRPr="00CD34B7">
        <w:rPr>
          <w:u w:val="single"/>
        </w:rPr>
        <w:t xml:space="preserve">; </w:t>
      </w:r>
      <w:bookmarkStart w:id="0" w:name="_GoBack"/>
      <w:bookmarkEnd w:id="0"/>
      <w:r w:rsidRPr="000C0FE6">
        <w:rPr>
          <w:u w:val="single"/>
        </w:rPr>
        <w:t>an agenda will be circulated beforehand.</w:t>
      </w:r>
    </w:p>
    <w:p w:rsidR="005A5AA2" w:rsidRDefault="005A5AA2" w:rsidP="00DD12AA">
      <w:pPr>
        <w:rPr>
          <w:color w:val="FF0000"/>
          <w:u w:val="single"/>
        </w:rPr>
      </w:pPr>
    </w:p>
    <w:p w:rsidR="005A5AA2" w:rsidRDefault="005A5AA2"/>
    <w:p w:rsidR="005A5AA2" w:rsidRDefault="005A5AA2"/>
    <w:sectPr w:rsidR="005A5AA2" w:rsidSect="0005767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5469"/>
    <w:rsid w:val="0005767C"/>
    <w:rsid w:val="000C0FE6"/>
    <w:rsid w:val="001E3E47"/>
    <w:rsid w:val="001F2ADD"/>
    <w:rsid w:val="003E7F23"/>
    <w:rsid w:val="004110F0"/>
    <w:rsid w:val="00440B04"/>
    <w:rsid w:val="00491658"/>
    <w:rsid w:val="00493D07"/>
    <w:rsid w:val="004A44F2"/>
    <w:rsid w:val="004D3BA1"/>
    <w:rsid w:val="00505469"/>
    <w:rsid w:val="005A5AA2"/>
    <w:rsid w:val="00731453"/>
    <w:rsid w:val="00763E1A"/>
    <w:rsid w:val="00917B83"/>
    <w:rsid w:val="009238E4"/>
    <w:rsid w:val="009B4206"/>
    <w:rsid w:val="00A71494"/>
    <w:rsid w:val="00AA2EF5"/>
    <w:rsid w:val="00AA5217"/>
    <w:rsid w:val="00CD34B7"/>
    <w:rsid w:val="00D15394"/>
    <w:rsid w:val="00D5236D"/>
    <w:rsid w:val="00DD12AA"/>
    <w:rsid w:val="00E32CD2"/>
    <w:rsid w:val="00EE675A"/>
    <w:rsid w:val="00FD245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67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9F28B3E1612A4CA59CE50B1A1F07ED" ma:contentTypeVersion="18" ma:contentTypeDescription="Create a new document." ma:contentTypeScope="" ma:versionID="078d111d406d2a3bf36f23eb23f2a142">
  <xsd:schema xmlns:xsd="http://www.w3.org/2001/XMLSchema" xmlns:xs="http://www.w3.org/2001/XMLSchema" xmlns:p="http://schemas.microsoft.com/office/2006/metadata/properties" xmlns:ns2="7a4d9a35-ff41-41af-b3c8-508bd50eeb89" xmlns:ns3="422272ad-d3bb-4ba1-bdd7-e305bf1533dd" targetNamespace="http://schemas.microsoft.com/office/2006/metadata/properties" ma:root="true" ma:fieldsID="931bb19fb2ab876c4f20add3570c2103" ns2:_="" ns3:_="">
    <xsd:import namespace="7a4d9a35-ff41-41af-b3c8-508bd50eeb89"/>
    <xsd:import namespace="422272ad-d3bb-4ba1-bdd7-e305bf1533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d9a35-ff41-41af-b3c8-508bd50ee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60a7fb-85a5-4a3c-9c6c-38d5dd8e0b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272ad-d3bb-4ba1-bdd7-e305bf1533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4ed6f6-1d5d-4ca2-866e-f4dc7e78e309}" ma:internalName="TaxCatchAll" ma:showField="CatchAllData" ma:web="422272ad-d3bb-4ba1-bdd7-e305bf153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4d9a35-ff41-41af-b3c8-508bd50eeb89">
      <Terms xmlns="http://schemas.microsoft.com/office/infopath/2007/PartnerControls"/>
    </lcf76f155ced4ddcb4097134ff3c332f>
    <TaxCatchAll xmlns="422272ad-d3bb-4ba1-bdd7-e305bf1533dd" xsi:nil="true"/>
  </documentManagement>
</p:properties>
</file>

<file path=customXml/itemProps1.xml><?xml version="1.0" encoding="utf-8"?>
<ds:datastoreItem xmlns:ds="http://schemas.openxmlformats.org/officeDocument/2006/customXml" ds:itemID="{90817851-9AC3-4261-8F37-F9B4AD4BDBCE}"/>
</file>

<file path=customXml/itemProps2.xml><?xml version="1.0" encoding="utf-8"?>
<ds:datastoreItem xmlns:ds="http://schemas.openxmlformats.org/officeDocument/2006/customXml" ds:itemID="{6C3C376E-1628-4D1E-BAE7-0BDADE695455}"/>
</file>

<file path=customXml/itemProps3.xml><?xml version="1.0" encoding="utf-8"?>
<ds:datastoreItem xmlns:ds="http://schemas.openxmlformats.org/officeDocument/2006/customXml" ds:itemID="{A5FAE328-DE92-4F0F-8A58-949B51D4E36F}"/>
</file>

<file path=docProps/app.xml><?xml version="1.0" encoding="utf-8"?>
<Properties xmlns="http://schemas.openxmlformats.org/officeDocument/2006/extended-properties" xmlns:vt="http://schemas.openxmlformats.org/officeDocument/2006/docPropsVTypes">
  <Template>Normal_Wordconv.dotm</Template>
  <TotalTime>1</TotalTime>
  <Pages>3</Pages>
  <Words>829</Words>
  <Characters>4726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GBNDPWG meeting with Vicky Burvill (Wiltshire Council)</dc:title>
  <dc:subject/>
  <dc:creator>patriciag</dc:creator>
  <cp:keywords/>
  <dc:description/>
  <cp:lastModifiedBy>T</cp:lastModifiedBy>
  <cp:revision>2</cp:revision>
  <dcterms:created xsi:type="dcterms:W3CDTF">2016-04-25T19:06:00Z</dcterms:created>
  <dcterms:modified xsi:type="dcterms:W3CDTF">2016-04-25T19:06:00Z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0x010100809F28B3E1612A4CA59CE50B1A1F07ED</vt:lpwstr>
  </property>
</Properties>
</file>